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1E375">
      <w:pPr>
        <w:jc w:val="left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67424DB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教师评学操作手册</w:t>
      </w:r>
    </w:p>
    <w:p w14:paraId="64F2991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访问地址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https://jzkt.guc.edu.cn/cas/login.action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，输入对应的账号密码登录系统。</w:t>
      </w:r>
    </w:p>
    <w:p w14:paraId="137A4DE0">
      <w:pPr>
        <w:jc w:val="both"/>
      </w:pPr>
      <w:r>
        <w:drawing>
          <wp:inline distT="0" distB="0" distL="114300" distR="114300">
            <wp:extent cx="5266690" cy="279781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5A98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二、登录进入首页之后，点击主控按钮</w:t>
      </w:r>
    </w:p>
    <w:p w14:paraId="6CC230E1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531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1DA5C45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三、进入主控，选择教学评价模块</w:t>
      </w:r>
    </w:p>
    <w:p w14:paraId="1C030F0B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BDE8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四、选择提交教师评学评价表，可以查看到自己需要评价的课程。</w:t>
      </w:r>
    </w:p>
    <w:p w14:paraId="42878E66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B2BA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3E0B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五、选择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未评价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，完成评价表，点击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即可。</w:t>
      </w:r>
    </w:p>
    <w:p w14:paraId="2C3FB500"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57800" cy="2435860"/>
            <wp:effectExtent l="0" t="0" r="0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800" cy="2435860"/>
            <wp:effectExtent l="0" t="0" r="0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634B7"/>
    <w:rsid w:val="30DB68E2"/>
    <w:rsid w:val="46A1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</Words>
  <Characters>151</Characters>
  <Lines>0</Lines>
  <Paragraphs>0</Paragraphs>
  <TotalTime>4</TotalTime>
  <ScaleCrop>false</ScaleCrop>
  <LinksUpToDate>false</LinksUpToDate>
  <CharactersWithSpaces>151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2025-12-03T06:43:00Z</dcterms:created>
  <dc:creator>ASUS</dc:creator>
  <cp:lastModifiedBy>啸风</cp:lastModifiedBy>
  <dcterms:modified xsi:type="dcterms:W3CDTF">2025-12-04T01:33:04Z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eyJoZGlkIjoiNmZjMDIwNGJkYzQxODY1MDc4ZmJmMzBhMTcxNjBkOWEiLCJ1c2VySWQiOiIxMjAwMzUzNDA0In0=</vt:lpwstr>
  </property>
  <property fmtid="{D5CDD505-2E9C-101B-9397-08002B2CF9AE}" pid="4" name="ICV">
    <vt:lpwstr>E38E595190B14D0493F521BCEF6BDCB8_13</vt:lpwstr>
  </property>
</Properties>
</file>