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2B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560" w:lineRule="exact"/>
        <w:ind w:left="28" w:right="102" w:firstLine="23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32"/>
          <w:szCs w:val="32"/>
        </w:rPr>
        <w:t>动态监测护航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2"/>
          <w:szCs w:val="32"/>
        </w:rPr>
        <w:t>教学质量提升</w:t>
      </w:r>
    </w:p>
    <w:p w14:paraId="780A9A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560" w:lineRule="exact"/>
        <w:ind w:left="28" w:right="102" w:firstLine="23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0"/>
          <w:sz w:val="32"/>
          <w:szCs w:val="32"/>
        </w:rPr>
        <w:t>2025年教学质量标准研讨会会议召开</w:t>
      </w:r>
    </w:p>
    <w:p w14:paraId="04C081CD">
      <w:pPr>
        <w:jc w:val="left"/>
        <w:rPr>
          <w:rFonts w:hint="default"/>
          <w:sz w:val="32"/>
          <w:szCs w:val="32"/>
          <w:lang w:val="en-US" w:eastAsia="zh-CN"/>
        </w:rPr>
      </w:pPr>
    </w:p>
    <w:p w14:paraId="63B4EBAD">
      <w:pPr>
        <w:pStyle w:val="2"/>
        <w:spacing w:before="211" w:line="371" w:lineRule="auto"/>
        <w:ind w:left="30" w:firstLine="642"/>
        <w:jc w:val="both"/>
      </w:pPr>
      <w:r>
        <w:rPr>
          <w:rFonts w:hint="eastAsia"/>
          <w:lang w:val="en-US" w:eastAsia="zh-CN"/>
        </w:rPr>
        <w:t>2025年3月3日，2025年我校教学质量标准研讨会召开。</w:t>
      </w:r>
      <w:r>
        <w:t>本次会议聚焦《本科教学主要环节质量标准</w:t>
      </w:r>
      <w:r>
        <w:rPr>
          <w:spacing w:val="-1"/>
        </w:rPr>
        <w:t>》修订工作，</w:t>
      </w:r>
      <w:r>
        <w:t xml:space="preserve"> </w:t>
      </w:r>
      <w:r>
        <w:rPr>
          <w:spacing w:val="8"/>
        </w:rPr>
        <w:t>围绕教学质量提升、标准优化及执行监管展开深入探讨。会</w:t>
      </w:r>
      <w:r>
        <w:rPr>
          <w:spacing w:val="18"/>
        </w:rPr>
        <w:t xml:space="preserve"> </w:t>
      </w:r>
      <w:r>
        <w:rPr>
          <w:spacing w:val="9"/>
        </w:rPr>
        <w:t>议由马常松副校长主持，席黎丽处长就草案修</w:t>
      </w:r>
      <w:r>
        <w:rPr>
          <w:spacing w:val="8"/>
        </w:rPr>
        <w:t>订框架进行说</w:t>
      </w:r>
      <w:r>
        <w:t xml:space="preserve"> </w:t>
      </w:r>
      <w:r>
        <w:rPr>
          <w:spacing w:val="9"/>
        </w:rPr>
        <w:t>明，</w:t>
      </w:r>
      <w:r>
        <w:rPr>
          <w:rFonts w:hint="eastAsia"/>
          <w:sz w:val="32"/>
          <w:szCs w:val="32"/>
          <w:lang w:val="en-US" w:eastAsia="zh-CN"/>
        </w:rPr>
        <w:t>教务处、评建办、质量保障处开展重点讨论，</w:t>
      </w:r>
      <w:r>
        <w:rPr>
          <w:rFonts w:hint="eastAsia"/>
          <w:spacing w:val="9"/>
          <w:lang w:val="en-US" w:eastAsia="zh-CN"/>
        </w:rPr>
        <w:t>并征</w:t>
      </w:r>
      <w:r>
        <w:rPr>
          <w:rFonts w:hint="eastAsia"/>
          <w:sz w:val="32"/>
          <w:szCs w:val="32"/>
          <w:lang w:val="en-US" w:eastAsia="zh-CN"/>
        </w:rPr>
        <w:t>求各方意见，</w:t>
      </w:r>
      <w:r>
        <w:rPr>
          <w:spacing w:val="9"/>
        </w:rPr>
        <w:t>其他与会部门负责人提出了关键建议。</w:t>
      </w:r>
      <w:bookmarkStart w:id="0" w:name="_GoBack"/>
      <w:bookmarkEnd w:id="0"/>
    </w:p>
    <w:p w14:paraId="4BC3A9DA">
      <w:pPr>
        <w:spacing w:before="156" w:line="4519" w:lineRule="exact"/>
        <w:ind w:firstLine="1151"/>
      </w:pPr>
      <w:r>
        <w:rPr>
          <w:position w:val="-90"/>
        </w:rPr>
        <w:drawing>
          <wp:inline distT="0" distB="0" distL="0" distR="0">
            <wp:extent cx="3825240" cy="2869565"/>
            <wp:effectExtent l="0" t="0" r="3810" b="698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6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17A0">
      <w:pPr>
        <w:pStyle w:val="2"/>
        <w:spacing w:before="123" w:line="267" w:lineRule="exact"/>
        <w:ind w:left="2394" w:firstLine="210" w:firstLineChars="100"/>
        <w:rPr>
          <w:sz w:val="20"/>
          <w:szCs w:val="20"/>
        </w:rPr>
      </w:pPr>
      <w:r>
        <w:rPr>
          <w:spacing w:val="5"/>
          <w:position w:val="1"/>
          <w:sz w:val="20"/>
          <w:szCs w:val="20"/>
        </w:rPr>
        <w:t>马校就未来工作安排给出重要指示</w:t>
      </w:r>
    </w:p>
    <w:p w14:paraId="0CD28267">
      <w:pPr>
        <w:spacing w:line="267" w:lineRule="exact"/>
        <w:rPr>
          <w:sz w:val="20"/>
          <w:szCs w:val="20"/>
        </w:rPr>
      </w:pPr>
    </w:p>
    <w:p w14:paraId="4BC22E45">
      <w:pPr>
        <w:spacing w:line="267" w:lineRule="exact"/>
        <w:rPr>
          <w:sz w:val="20"/>
          <w:szCs w:val="20"/>
        </w:rPr>
      </w:pPr>
    </w:p>
    <w:p w14:paraId="3EE22FF4">
      <w:pPr>
        <w:spacing w:line="267" w:lineRule="exact"/>
        <w:rPr>
          <w:sz w:val="20"/>
          <w:szCs w:val="20"/>
        </w:rPr>
      </w:pPr>
    </w:p>
    <w:p w14:paraId="642EF16E">
      <w:pPr>
        <w:spacing w:line="267" w:lineRule="exact"/>
        <w:rPr>
          <w:sz w:val="20"/>
          <w:szCs w:val="20"/>
        </w:rPr>
      </w:pPr>
    </w:p>
    <w:p w14:paraId="25D2A197">
      <w:pPr>
        <w:spacing w:line="267" w:lineRule="exact"/>
        <w:rPr>
          <w:sz w:val="20"/>
          <w:szCs w:val="20"/>
        </w:rPr>
      </w:pPr>
    </w:p>
    <w:p w14:paraId="3D7280E4">
      <w:pPr>
        <w:spacing w:line="267" w:lineRule="exact"/>
        <w:rPr>
          <w:sz w:val="20"/>
          <w:szCs w:val="20"/>
        </w:rPr>
      </w:pPr>
    </w:p>
    <w:p w14:paraId="6CBD6E95">
      <w:pPr>
        <w:spacing w:line="267" w:lineRule="exact"/>
        <w:rPr>
          <w:sz w:val="20"/>
          <w:szCs w:val="20"/>
        </w:rPr>
      </w:pPr>
    </w:p>
    <w:p w14:paraId="1204D4D7">
      <w:pPr>
        <w:spacing w:line="267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eastAsia="宋体"/>
          <w:sz w:val="20"/>
          <w:szCs w:val="20"/>
          <w:lang w:val="en-US" w:eastAsia="zh-CN"/>
        </w:rPr>
        <w:t xml:space="preserve">                                                          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质量保障处</w:t>
      </w:r>
    </w:p>
    <w:p w14:paraId="44047F5B">
      <w:pPr>
        <w:spacing w:line="267" w:lineRule="exact"/>
        <w:ind w:left="6720" w:hanging="6720" w:hangingChars="24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sectPr>
          <w:footerReference r:id="rId5" w:type="default"/>
          <w:pgSz w:w="11906" w:h="16839"/>
          <w:pgMar w:top="1403" w:right="1702" w:bottom="1231" w:left="1785" w:header="0" w:footer="996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                   2025年3月3日</w:t>
      </w:r>
    </w:p>
    <w:p w14:paraId="2B4DD2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56D1FD-943C-43F8-B607-C4C0E90DC9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ECECCD-EA27-49A7-A326-B360FD6F0E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615EC">
    <w:pPr>
      <w:spacing w:line="172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D1BE3"/>
    <w:rsid w:val="138F3C22"/>
    <w:rsid w:val="705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2025-05-28T03:46:00Z</dcterms:created>
  <dc:creator>啸风</dc:creator>
  <cp:lastModifiedBy>啸风</cp:lastModifiedBy>
  <dcterms:modified xsi:type="dcterms:W3CDTF">2025-05-28T04:00:48Z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BE9D70B2160741399D22F2C3BEC89627_11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