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0D01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听课评价操作手册</w:t>
      </w:r>
    </w:p>
    <w:p w14:paraId="26963F2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（喜鹊儿APP的下载）</w:t>
      </w:r>
    </w:p>
    <w:p w14:paraId="78C00CE9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打开应用市场搜索喜鹊儿即可进行下载</w:t>
      </w:r>
    </w:p>
    <w:p w14:paraId="197514EB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2134870" cy="4621530"/>
            <wp:effectExtent l="0" t="0" r="13970" b="11430"/>
            <wp:docPr id="24" name="图片 24" descr="4beb346188a176338cb833a498c60b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4beb346188a176338cb833a498c60b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DA034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br w:type="page"/>
      </w:r>
    </w:p>
    <w:p w14:paraId="03DA41D9">
      <w:pPr>
        <w:widowControl w:val="0"/>
        <w:numPr>
          <w:ilvl w:val="0"/>
          <w:numId w:val="0"/>
        </w:numPr>
        <w:jc w:val="center"/>
        <w:rPr>
          <w:rFonts w:hint="eastAsia"/>
          <w:b/>
          <w:bCs/>
          <w:color w:val="C65F10" w:themeColor="accent2" w:themeShade="BF"/>
          <w:sz w:val="44"/>
          <w:szCs w:val="44"/>
          <w:lang w:val="en-US" w:eastAsia="zh-CN"/>
        </w:rPr>
      </w:pPr>
      <w:r>
        <w:rPr>
          <w:rFonts w:hint="eastAsia"/>
          <w:b/>
          <w:bCs/>
          <w:color w:val="C65F10" w:themeColor="accent2" w:themeShade="BF"/>
          <w:sz w:val="44"/>
          <w:szCs w:val="44"/>
          <w:lang w:val="en-US" w:eastAsia="zh-CN"/>
        </w:rPr>
        <w:t>（听课预约）</w:t>
      </w:r>
    </w:p>
    <w:p w14:paraId="69103FAD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/>
          <w:bCs/>
          <w:color w:val="C65F10" w:themeColor="accent2" w:themeShade="BF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C65F10" w:themeColor="accent2" w:themeShade="BF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C65F10" w:themeColor="accent2" w:themeShade="BF"/>
          <w:sz w:val="32"/>
          <w:szCs w:val="32"/>
          <w:lang w:val="en-US" w:eastAsia="zh-CN"/>
        </w:rPr>
        <w:t>进入</w:t>
      </w:r>
      <w:r>
        <w:rPr>
          <w:rFonts w:hint="eastAsia" w:ascii="黑体" w:hAnsi="黑体" w:eastAsia="黑体" w:cs="黑体"/>
          <w:b/>
          <w:bCs/>
          <w:color w:val="C65F10" w:themeColor="accent2" w:themeShade="BF"/>
          <w:sz w:val="32"/>
          <w:szCs w:val="32"/>
          <w:lang w:val="en-US" w:eastAsia="zh-CN"/>
        </w:rPr>
        <w:t>预约听课</w:t>
      </w:r>
      <w:r>
        <w:rPr>
          <w:rFonts w:hint="eastAsia" w:ascii="黑体" w:hAnsi="黑体" w:eastAsia="黑体" w:cs="黑体"/>
          <w:b w:val="0"/>
          <w:bCs w:val="0"/>
          <w:color w:val="C65F10" w:themeColor="accent2" w:themeShade="BF"/>
          <w:sz w:val="32"/>
          <w:szCs w:val="32"/>
          <w:lang w:val="en-US" w:eastAsia="zh-CN"/>
        </w:rPr>
        <w:t>功能</w:t>
      </w:r>
    </w:p>
    <w:p w14:paraId="227BEDFC"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2932430" cy="6348095"/>
            <wp:effectExtent l="0" t="0" r="8890" b="698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2430" cy="634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F04F0">
      <w:r>
        <w:br w:type="page"/>
      </w:r>
    </w:p>
    <w:p w14:paraId="0A399057">
      <w:pPr>
        <w:widowControl w:val="0"/>
        <w:numPr>
          <w:ilvl w:val="0"/>
          <w:numId w:val="0"/>
        </w:numPr>
        <w:jc w:val="both"/>
        <w:rPr>
          <w:rFonts w:hint="default" w:ascii="黑体" w:hAnsi="黑体" w:eastAsia="黑体" w:cs="黑体"/>
          <w:b/>
          <w:bCs/>
          <w:color w:val="C65F10" w:themeColor="accent2" w:themeShade="BF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C65F10" w:themeColor="accent2" w:themeShade="BF"/>
          <w:sz w:val="32"/>
          <w:szCs w:val="32"/>
          <w:lang w:val="en-US" w:eastAsia="zh-CN"/>
        </w:rPr>
        <w:t>二、根据检索条件检索对应的课程进行预约，点击预约即可</w:t>
      </w:r>
    </w:p>
    <w:p w14:paraId="46C4DAF0">
      <w:pPr>
        <w:widowControl w:val="0"/>
        <w:numPr>
          <w:ilvl w:val="0"/>
          <w:numId w:val="0"/>
        </w:numPr>
        <w:jc w:val="center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eastAsiaTheme="minorEastAsia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2319655" cy="5023485"/>
            <wp:effectExtent l="0" t="0" r="12065" b="5715"/>
            <wp:docPr id="20" name="图片 20" descr="dbae3f58e38f358b9f7cfe2dcb226f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dbae3f58e38f358b9f7cfe2dcb226f7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502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2322830" cy="5030470"/>
            <wp:effectExtent l="0" t="0" r="8890" b="13970"/>
            <wp:docPr id="21" name="图片 21" descr="e682833a5891933ae14b4187e9b14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e682833a5891933ae14b4187e9b14f5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503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0DDF6">
      <w:pPr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eastAsiaTheme="minorEastAsia"/>
          <w:b/>
          <w:bCs/>
          <w:sz w:val="32"/>
          <w:szCs w:val="32"/>
          <w:lang w:val="en-US" w:eastAsia="zh-CN"/>
        </w:rPr>
        <w:br w:type="page"/>
      </w:r>
    </w:p>
    <w:p w14:paraId="6600A91A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/>
          <w:bCs/>
          <w:color w:val="C65F10" w:themeColor="accent2" w:themeShade="BF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C65F10" w:themeColor="accent2" w:themeShade="BF"/>
          <w:sz w:val="32"/>
          <w:szCs w:val="32"/>
          <w:lang w:val="en-US" w:eastAsia="zh-CN"/>
        </w:rPr>
        <w:t>三、查看预约听课功能在预约听课中勾选限已预约进行检索</w:t>
      </w:r>
    </w:p>
    <w:p w14:paraId="163C5F6C">
      <w:pPr>
        <w:widowControl w:val="0"/>
        <w:numPr>
          <w:ilvl w:val="0"/>
          <w:numId w:val="0"/>
        </w:num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default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2604135" cy="5622925"/>
            <wp:effectExtent l="0" t="0" r="1905" b="635"/>
            <wp:docPr id="2" name="图片 2" descr="d42b3e315195920bb6fb9f847fd89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42b3e315195920bb6fb9f847fd898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4135" cy="562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F25F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569A185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5EBCB69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2CB40A1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7BA1F2E7">
      <w:pPr>
        <w:jc w:val="center"/>
        <w:rPr>
          <w:rFonts w:hint="eastAsia" w:ascii="方正小标宋_GBK" w:hAnsi="方正小标宋_GBK" w:eastAsia="方正小标宋_GBK" w:cs="方正小标宋_GBK"/>
          <w:color w:val="00B0F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B0F0"/>
          <w:sz w:val="44"/>
          <w:szCs w:val="44"/>
          <w:lang w:val="en-US" w:eastAsia="zh-CN"/>
        </w:rPr>
        <w:t>（听课评价）</w:t>
      </w:r>
    </w:p>
    <w:p w14:paraId="3BF10711">
      <w:pPr>
        <w:jc w:val="both"/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一、根据账号密码</w:t>
      </w:r>
      <w:r>
        <w:rPr>
          <w:rFonts w:hint="eastAsia" w:ascii="黑体" w:hAnsi="黑体" w:eastAsia="黑体" w:cs="黑体"/>
          <w:b/>
          <w:bCs/>
          <w:color w:val="00B0F0"/>
          <w:sz w:val="32"/>
          <w:szCs w:val="32"/>
          <w:lang w:val="en-US" w:eastAsia="zh-CN"/>
        </w:rPr>
        <w:t>登录喜鹊儿</w:t>
      </w: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APP</w:t>
      </w:r>
    </w:p>
    <w:p w14:paraId="3F5E4F85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39695" cy="5716270"/>
            <wp:effectExtent l="0" t="0" r="12065" b="13970"/>
            <wp:docPr id="1" name="图片 1" descr="d707f9b1f0c13a526dd9da307e5e1f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707f9b1f0c13a526dd9da307e5e1fc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9695" cy="571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32D8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27D1E41E">
      <w:pPr>
        <w:jc w:val="both"/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二、登录之后，选择教学服务</w:t>
      </w:r>
    </w:p>
    <w:p w14:paraId="16F9BF26"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3459480" cy="7482840"/>
            <wp:effectExtent l="0" t="0" r="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9455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76574C3C">
      <w:pPr>
        <w:jc w:val="both"/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三、选择听课评价功能</w:t>
      </w:r>
    </w:p>
    <w:p w14:paraId="3B84C97C"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3276600" cy="7086600"/>
            <wp:effectExtent l="0" t="0" r="0" b="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2AD9D">
      <w:r>
        <w:br w:type="page"/>
      </w:r>
    </w:p>
    <w:p w14:paraId="65D6B263">
      <w:pPr>
        <w:jc w:val="both"/>
        <w:rPr>
          <w:rFonts w:hint="default" w:ascii="黑体" w:hAnsi="黑体" w:eastAsia="黑体" w:cs="黑体"/>
          <w:color w:val="00B0F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四、根据检索条件检索出教师上课的课程</w:t>
      </w:r>
    </w:p>
    <w:p w14:paraId="7D24C913"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2186305" cy="4734560"/>
            <wp:effectExtent l="0" t="0" r="8255" b="508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473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76145" cy="4712335"/>
            <wp:effectExtent l="0" t="0" r="3175" b="12065"/>
            <wp:docPr id="13" name="图片 13" descr="694659b4262093ff45e2358bd56165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4659b4262093ff45e2358bd56165a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471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5DB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3B73C50C">
      <w:pPr>
        <w:numPr>
          <w:numId w:val="0"/>
        </w:numPr>
        <w:ind w:leftChars="0"/>
        <w:jc w:val="left"/>
        <w:rPr>
          <w:rFonts w:hint="eastAsia" w:ascii="黑体" w:hAnsi="黑体" w:eastAsia="黑体" w:cs="黑体"/>
          <w:color w:val="00B0F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五、选择课程，点击</w:t>
      </w:r>
      <w:r>
        <w:rPr>
          <w:rFonts w:hint="eastAsia" w:ascii="黑体" w:hAnsi="黑体" w:eastAsia="黑体" w:cs="黑体"/>
          <w:b/>
          <w:bCs/>
          <w:color w:val="00B0F0"/>
          <w:sz w:val="32"/>
          <w:szCs w:val="32"/>
          <w:lang w:val="en-US" w:eastAsia="zh-CN"/>
        </w:rPr>
        <w:t>评价</w:t>
      </w: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按钮，选择</w:t>
      </w:r>
      <w:r>
        <w:rPr>
          <w:rFonts w:hint="eastAsia" w:ascii="黑体" w:hAnsi="黑体" w:eastAsia="黑体" w:cs="黑体"/>
          <w:b/>
          <w:bCs/>
          <w:color w:val="00B0F0"/>
          <w:sz w:val="32"/>
          <w:szCs w:val="32"/>
          <w:lang w:val="en-US" w:eastAsia="zh-CN"/>
        </w:rPr>
        <w:t>指标模版</w:t>
      </w: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与</w:t>
      </w:r>
      <w:r>
        <w:rPr>
          <w:rFonts w:hint="eastAsia" w:ascii="黑体" w:hAnsi="黑体" w:eastAsia="黑体" w:cs="黑体"/>
          <w:b/>
          <w:bCs/>
          <w:color w:val="00B0F0"/>
          <w:sz w:val="32"/>
          <w:szCs w:val="32"/>
          <w:lang w:val="en-US" w:eastAsia="zh-CN"/>
        </w:rPr>
        <w:t>问卷模版</w:t>
      </w: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，点击</w:t>
      </w:r>
      <w:r>
        <w:rPr>
          <w:rFonts w:hint="eastAsia" w:ascii="黑体" w:hAnsi="黑体" w:eastAsia="黑体" w:cs="黑体"/>
          <w:b/>
          <w:bCs/>
          <w:color w:val="00B0F0"/>
          <w:sz w:val="32"/>
          <w:szCs w:val="32"/>
          <w:lang w:val="en-US" w:eastAsia="zh-CN"/>
        </w:rPr>
        <w:t>完成</w:t>
      </w: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。</w:t>
      </w:r>
    </w:p>
    <w:p w14:paraId="62F0C804"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1668145" cy="3612515"/>
            <wp:effectExtent l="0" t="0" r="8255" b="1460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36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84020" cy="3646805"/>
            <wp:effectExtent l="0" t="0" r="7620" b="10795"/>
            <wp:docPr id="7" name="图片 7" descr="1f6d4708d7f04b07c5f4b89c20369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f6d4708d7f04b07c5f4b89c2036905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77670" cy="3634740"/>
            <wp:effectExtent l="0" t="0" r="13970" b="7620"/>
            <wp:docPr id="8" name="图片 8" descr="27f8814b207d32899eaf59d98e4ad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7f8814b207d32899eaf59d98e4ad58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C2C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552B5732">
      <w:pPr>
        <w:numPr>
          <w:numId w:val="0"/>
        </w:numPr>
        <w:ind w:leftChars="0"/>
        <w:jc w:val="both"/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六、完成</w:t>
      </w:r>
      <w:r>
        <w:rPr>
          <w:rFonts w:hint="eastAsia" w:ascii="黑体" w:hAnsi="黑体" w:eastAsia="黑体" w:cs="黑体"/>
          <w:b/>
          <w:bCs/>
          <w:color w:val="00B0F0"/>
          <w:sz w:val="32"/>
          <w:szCs w:val="32"/>
          <w:lang w:val="en-US" w:eastAsia="zh-CN"/>
        </w:rPr>
        <w:t>表单填写（含打分评价和主管判断问题打勾）</w:t>
      </w: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即可</w:t>
      </w:r>
      <w:r>
        <w:rPr>
          <w:rFonts w:hint="eastAsia" w:ascii="黑体" w:hAnsi="黑体" w:eastAsia="黑体" w:cs="黑体"/>
          <w:b/>
          <w:bCs/>
          <w:color w:val="00B0F0"/>
          <w:sz w:val="32"/>
          <w:szCs w:val="32"/>
          <w:lang w:val="en-US" w:eastAsia="zh-CN"/>
        </w:rPr>
        <w:t>提交</w:t>
      </w: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。</w:t>
      </w:r>
    </w:p>
    <w:p w14:paraId="48F4E10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2477770" cy="5365750"/>
            <wp:effectExtent l="0" t="0" r="6350" b="13970"/>
            <wp:docPr id="17" name="图片 17" descr="24215118f20279d74186a93c1a031c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4215118f20279d74186a93c1a031c4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536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2137410" cy="5341620"/>
            <wp:effectExtent l="0" t="0" r="15240" b="11430"/>
            <wp:docPr id="3" name="图片 3" descr="微信图片_20251120164741_5_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120164741_5_67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534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73BA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29850ACA">
      <w:pPr>
        <w:widowControl w:val="0"/>
        <w:numPr>
          <w:ilvl w:val="0"/>
          <w:numId w:val="0"/>
        </w:numPr>
        <w:jc w:val="center"/>
        <w:rPr>
          <w:rFonts w:hint="eastAsia"/>
          <w:b/>
          <w:bCs/>
          <w:color w:val="7030A0"/>
          <w:sz w:val="44"/>
          <w:szCs w:val="44"/>
          <w:lang w:val="en-US" w:eastAsia="zh-CN"/>
        </w:rPr>
      </w:pPr>
      <w:r>
        <w:rPr>
          <w:rFonts w:hint="eastAsia"/>
          <w:b/>
          <w:bCs/>
          <w:color w:val="7030A0"/>
          <w:sz w:val="44"/>
          <w:szCs w:val="44"/>
          <w:lang w:val="en-US" w:eastAsia="zh-CN"/>
        </w:rPr>
        <w:t>（突出问题反馈）（可选项）</w:t>
      </w:r>
    </w:p>
    <w:p w14:paraId="2923FD5C">
      <w:pPr>
        <w:widowControl w:val="0"/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color w:val="7030A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7030A0"/>
          <w:sz w:val="32"/>
          <w:szCs w:val="32"/>
          <w:lang w:val="en-US" w:eastAsia="zh-CN"/>
        </w:rPr>
        <w:t>完成听课评价之后进行</w:t>
      </w:r>
      <w:r>
        <w:rPr>
          <w:rFonts w:hint="eastAsia" w:ascii="黑体" w:hAnsi="黑体" w:eastAsia="黑体" w:cs="黑体"/>
          <w:b/>
          <w:bCs/>
          <w:color w:val="7030A0"/>
          <w:sz w:val="32"/>
          <w:szCs w:val="32"/>
          <w:lang w:val="en-US" w:eastAsia="zh-CN"/>
        </w:rPr>
        <w:t>突出问题反馈</w:t>
      </w:r>
    </w:p>
    <w:p w14:paraId="065018CB"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2689225" cy="5820410"/>
            <wp:effectExtent l="0" t="0" r="8255" b="1270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89225" cy="582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983ED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436661"/>
    <w:rsid w:val="32E733E7"/>
    <w:rsid w:val="37D556CE"/>
    <w:rsid w:val="429A5F7C"/>
    <w:rsid w:val="4D6B1043"/>
    <w:rsid w:val="4D89143D"/>
    <w:rsid w:val="529908CF"/>
    <w:rsid w:val="52E50BE6"/>
    <w:rsid w:val="58304850"/>
    <w:rsid w:val="5C8F411A"/>
    <w:rsid w:val="7423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242</Words>
  <Characters>246</Characters>
  <Lines>0</Lines>
  <Paragraphs>0</Paragraphs>
  <TotalTime>5</TotalTime>
  <ScaleCrop>false</ScaleCrop>
  <LinksUpToDate>false</LinksUpToDate>
  <CharactersWithSpaces>251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2025-11-17T06:49:00Z</dcterms:created>
  <dc:creator>ASUS</dc:creator>
  <cp:lastModifiedBy>啸风</cp:lastModifiedBy>
  <dcterms:modified xsi:type="dcterms:W3CDTF">2025-11-26T06:44:12Z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eyJoZGlkIjoiYjBiNTA2ZDg1MTFmNTlkYzUzNzYwZDMxYzVjYWIxZDciLCJ1c2VySWQiOiIxMjAwMzUzNDA0In0=</vt:lpwstr>
  </property>
  <property fmtid="{D5CDD505-2E9C-101B-9397-08002B2CF9AE}" pid="4" name="ICV">
    <vt:lpwstr>BCB8207E4B644070B74E639412D11831_12</vt:lpwstr>
  </property>
</Properties>
</file>